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03" w:rsidRPr="00083EE9" w:rsidRDefault="00E83DBA" w:rsidP="00E8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E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83DBA" w:rsidRDefault="00E83DBA" w:rsidP="00E83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BA" w:rsidRDefault="00E83DBA" w:rsidP="00E8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Pr="00F74378">
        <w:rPr>
          <w:rFonts w:ascii="Times New Roman" w:hAnsi="Times New Roman" w:cs="Times New Roman"/>
          <w:b/>
          <w:sz w:val="24"/>
          <w:szCs w:val="24"/>
        </w:rPr>
        <w:t>w dniu 10 września 2019 r. w Urzędzie Gminy Lipinki Łużyckie</w:t>
      </w:r>
      <w:r>
        <w:rPr>
          <w:rFonts w:ascii="Times New Roman" w:hAnsi="Times New Roman" w:cs="Times New Roman"/>
          <w:sz w:val="24"/>
          <w:szCs w:val="24"/>
        </w:rPr>
        <w:t xml:space="preserve"> odbył się </w:t>
      </w:r>
      <w:r w:rsidR="00083E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4378">
        <w:rPr>
          <w:rFonts w:ascii="Times New Roman" w:hAnsi="Times New Roman" w:cs="Times New Roman"/>
          <w:b/>
          <w:sz w:val="24"/>
          <w:szCs w:val="24"/>
        </w:rPr>
        <w:t>I przetarg ustny nieograniczony</w:t>
      </w:r>
      <w:r>
        <w:rPr>
          <w:rFonts w:ascii="Times New Roman" w:hAnsi="Times New Roman" w:cs="Times New Roman"/>
          <w:sz w:val="24"/>
          <w:szCs w:val="24"/>
        </w:rPr>
        <w:t xml:space="preserve"> na sprzedaż samodzielnego lokalu mieszkalnego wraz               z lokalem o innym przeznaczeniu niż mieszkalny (garaż) oraz udziale w ogólnej powierzchni użytkowej budynku i działki gruntu </w:t>
      </w:r>
      <w:r w:rsidRPr="00F74378">
        <w:rPr>
          <w:rFonts w:ascii="Times New Roman" w:hAnsi="Times New Roman" w:cs="Times New Roman"/>
          <w:b/>
          <w:sz w:val="24"/>
          <w:szCs w:val="24"/>
        </w:rPr>
        <w:t>położny w m. Brzostowa gmina Lipinki Łużyckie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DBA" w:rsidRPr="00F74378" w:rsidRDefault="00E83DBA" w:rsidP="00E83D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8">
        <w:rPr>
          <w:rFonts w:ascii="Times New Roman" w:hAnsi="Times New Roman" w:cs="Times New Roman"/>
          <w:b/>
          <w:sz w:val="24"/>
          <w:szCs w:val="24"/>
        </w:rPr>
        <w:t>Lokal Komunalny Brzostowa 21/9 o pow. 57,61 m2, KW ZG1R/00039211/2</w:t>
      </w:r>
    </w:p>
    <w:p w:rsidR="00E83DBA" w:rsidRPr="00F74378" w:rsidRDefault="00E83DBA" w:rsidP="00E83D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8">
        <w:rPr>
          <w:rFonts w:ascii="Times New Roman" w:hAnsi="Times New Roman" w:cs="Times New Roman"/>
          <w:b/>
          <w:sz w:val="24"/>
          <w:szCs w:val="24"/>
        </w:rPr>
        <w:t xml:space="preserve">Lokal o innym przeznaczeniu niż mieszkalny (garaż) o pow. 29 m2, </w:t>
      </w:r>
      <w:r w:rsidR="00083EE9" w:rsidRPr="00F7437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74378">
        <w:rPr>
          <w:rFonts w:ascii="Times New Roman" w:hAnsi="Times New Roman" w:cs="Times New Roman"/>
          <w:b/>
          <w:sz w:val="24"/>
          <w:szCs w:val="24"/>
        </w:rPr>
        <w:t xml:space="preserve">KW ZG1R/00039213/6 </w:t>
      </w:r>
    </w:p>
    <w:p w:rsidR="00E83DBA" w:rsidRPr="00F74378" w:rsidRDefault="00E83DBA" w:rsidP="00E83D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8">
        <w:rPr>
          <w:rFonts w:ascii="Times New Roman" w:hAnsi="Times New Roman" w:cs="Times New Roman"/>
          <w:b/>
          <w:sz w:val="24"/>
          <w:szCs w:val="24"/>
        </w:rPr>
        <w:t xml:space="preserve">Udział lokalu mieszkalnego do ogólnej powierzchni użytkowej </w:t>
      </w:r>
      <w:r w:rsidR="00083EE9" w:rsidRPr="00F74378">
        <w:rPr>
          <w:rFonts w:ascii="Times New Roman" w:hAnsi="Times New Roman" w:cs="Times New Roman"/>
          <w:b/>
          <w:sz w:val="24"/>
          <w:szCs w:val="24"/>
        </w:rPr>
        <w:t>budynku i działki gruntu nr 3/11 – 73/1000</w:t>
      </w:r>
    </w:p>
    <w:p w:rsidR="00083EE9" w:rsidRPr="00F74378" w:rsidRDefault="00083EE9" w:rsidP="00F743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8">
        <w:rPr>
          <w:rFonts w:ascii="Times New Roman" w:hAnsi="Times New Roman" w:cs="Times New Roman"/>
          <w:b/>
          <w:sz w:val="24"/>
          <w:szCs w:val="24"/>
        </w:rPr>
        <w:t>Udział lokalu o innym przeznaczeniu niż mieszkalny (garaż) we wspólnych częściach budynku i w działce gruntu nr 3/13 – 1/13.</w:t>
      </w:r>
    </w:p>
    <w:p w:rsidR="00083EE9" w:rsidRDefault="00083EE9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 oraz osoby niedopuszczone do uczestnictwa w przetargu:</w:t>
      </w:r>
    </w:p>
    <w:p w:rsidR="00083EE9" w:rsidRPr="00F74378" w:rsidRDefault="00F74378" w:rsidP="00083E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3EE9" w:rsidRPr="00F74378">
        <w:rPr>
          <w:rFonts w:ascii="Times New Roman" w:hAnsi="Times New Roman" w:cs="Times New Roman"/>
          <w:b/>
          <w:sz w:val="24"/>
          <w:szCs w:val="24"/>
        </w:rPr>
        <w:t xml:space="preserve">Sylwia i Krystian Suski </w:t>
      </w:r>
    </w:p>
    <w:p w:rsidR="00083EE9" w:rsidRDefault="00083EE9" w:rsidP="00083E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nieruchomości: </w:t>
      </w:r>
      <w:r>
        <w:rPr>
          <w:rFonts w:ascii="Times New Roman" w:hAnsi="Times New Roman" w:cs="Times New Roman"/>
          <w:b/>
          <w:sz w:val="24"/>
          <w:szCs w:val="24"/>
        </w:rPr>
        <w:t>36 756,00 zł.</w:t>
      </w:r>
    </w:p>
    <w:p w:rsidR="00083EE9" w:rsidRDefault="00083EE9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przetargu: </w:t>
      </w:r>
      <w:r w:rsidRPr="00083EE9">
        <w:rPr>
          <w:rFonts w:ascii="Times New Roman" w:hAnsi="Times New Roman" w:cs="Times New Roman"/>
          <w:b/>
          <w:sz w:val="24"/>
          <w:szCs w:val="24"/>
        </w:rPr>
        <w:t>37 156,00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E9" w:rsidRDefault="00083EE9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albo nazwa lub firma osoby ustalonej jako nabywca nieruchomości:</w:t>
      </w:r>
    </w:p>
    <w:p w:rsidR="00F74378" w:rsidRPr="00F74378" w:rsidRDefault="00F74378" w:rsidP="00F743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8">
        <w:rPr>
          <w:rFonts w:ascii="Times New Roman" w:hAnsi="Times New Roman" w:cs="Times New Roman"/>
          <w:b/>
          <w:sz w:val="24"/>
          <w:szCs w:val="24"/>
        </w:rPr>
        <w:t xml:space="preserve">Sylwia i Krystian Suski </w:t>
      </w:r>
    </w:p>
    <w:p w:rsidR="00F74378" w:rsidRDefault="00F74378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74378" w:rsidRDefault="00F74378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378" w:rsidRDefault="00F74378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Wójt Gminy</w:t>
      </w:r>
    </w:p>
    <w:p w:rsidR="00F74378" w:rsidRDefault="00F74378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inż. Michał Morżak</w:t>
      </w:r>
    </w:p>
    <w:p w:rsidR="00083EE9" w:rsidRPr="00083EE9" w:rsidRDefault="00083EE9" w:rsidP="00083E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3EE9" w:rsidRPr="00083EE9" w:rsidSect="00C2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5F2"/>
    <w:multiLevelType w:val="hybridMultilevel"/>
    <w:tmpl w:val="F2F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DBA"/>
    <w:rsid w:val="00083EE9"/>
    <w:rsid w:val="006F51A2"/>
    <w:rsid w:val="00B75820"/>
    <w:rsid w:val="00C20C4E"/>
    <w:rsid w:val="00E83DBA"/>
    <w:rsid w:val="00F74378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E83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E83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JG</cp:lastModifiedBy>
  <cp:revision>2</cp:revision>
  <dcterms:created xsi:type="dcterms:W3CDTF">2019-10-10T07:36:00Z</dcterms:created>
  <dcterms:modified xsi:type="dcterms:W3CDTF">2019-10-10T07:36:00Z</dcterms:modified>
</cp:coreProperties>
</file>