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CB" w:rsidRPr="00EE38CB" w:rsidRDefault="00EE38CB" w:rsidP="00BC46CF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4B4B4B"/>
          <w:sz w:val="18"/>
          <w:szCs w:val="18"/>
          <w:lang w:eastAsia="pl-PL"/>
        </w:rPr>
      </w:pPr>
      <w:bookmarkStart w:id="0" w:name="_GoBack"/>
      <w:bookmarkEnd w:id="0"/>
      <w:r w:rsidRPr="00EE38CB">
        <w:rPr>
          <w:rFonts w:ascii="Tahoma" w:eastAsia="Times New Roman" w:hAnsi="Tahoma" w:cs="Tahoma"/>
          <w:b/>
          <w:bCs/>
          <w:color w:val="4B4B4B"/>
          <w:sz w:val="18"/>
          <w:szCs w:val="18"/>
          <w:lang w:eastAsia="pl-PL"/>
        </w:rPr>
        <w:t>Stowarzyszenie „Lokalna Grupa Działania – Grupa Łużycka”</w:t>
      </w:r>
      <w:r w:rsidRPr="00EE38CB">
        <w:rPr>
          <w:rFonts w:ascii="Tahoma" w:eastAsia="Times New Roman" w:hAnsi="Tahoma" w:cs="Tahoma"/>
          <w:color w:val="4B4B4B"/>
          <w:sz w:val="18"/>
          <w:szCs w:val="18"/>
          <w:lang w:eastAsia="pl-PL"/>
        </w:rPr>
        <w:t> powstało w 2007 roku jako partnerstwo trójsektorowe, składające się z przedstawicieli sektora publicznego, gospodarczego i społecznego. LGD działa jako stowarzyszenie i jest dobrowolnym, samorządnym, trwałym zrzeszeniem osób fizycznych i osób prawnych, w tym jednostek samorządu terytorialnego, mającym na celu działanie na rzecz rozwoju obszarów wiejskich.</w:t>
      </w:r>
    </w:p>
    <w:p w:rsidR="00EE38CB" w:rsidRPr="00EE38CB" w:rsidRDefault="00EE38CB" w:rsidP="00BC46C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8CB">
        <w:rPr>
          <w:rFonts w:ascii="Tahoma" w:eastAsia="Times New Roman" w:hAnsi="Tahoma" w:cs="Tahoma"/>
          <w:color w:val="4B4B4B"/>
          <w:sz w:val="18"/>
          <w:szCs w:val="18"/>
          <w:lang w:eastAsia="pl-PL"/>
        </w:rPr>
        <w:br/>
      </w:r>
      <w:r w:rsidRPr="00EE38CB">
        <w:rPr>
          <w:rFonts w:ascii="Tahoma" w:eastAsia="Times New Roman" w:hAnsi="Tahoma" w:cs="Tahoma"/>
          <w:color w:val="4B4B4B"/>
          <w:sz w:val="18"/>
          <w:szCs w:val="18"/>
          <w:shd w:val="clear" w:color="auto" w:fill="FFFFFF"/>
          <w:lang w:eastAsia="pl-PL"/>
        </w:rPr>
        <w:t>Stowarzyszenie „Lokalna Grupa Działania – Grupa Łużycka" zostało wpisane do Krajowego Rejestru Sądowego pod numerem: </w:t>
      </w:r>
      <w:r w:rsidRPr="00EE38CB">
        <w:rPr>
          <w:rFonts w:ascii="Tahoma" w:eastAsia="Times New Roman" w:hAnsi="Tahoma" w:cs="Tahoma"/>
          <w:b/>
          <w:bCs/>
          <w:color w:val="4B4B4B"/>
          <w:sz w:val="18"/>
          <w:szCs w:val="18"/>
          <w:shd w:val="clear" w:color="auto" w:fill="FFFFFF"/>
          <w:lang w:eastAsia="pl-PL"/>
        </w:rPr>
        <w:t>0000314959</w:t>
      </w:r>
      <w:r w:rsidRPr="00EE38CB">
        <w:rPr>
          <w:rFonts w:ascii="Tahoma" w:eastAsia="Times New Roman" w:hAnsi="Tahoma" w:cs="Tahoma"/>
          <w:color w:val="4B4B4B"/>
          <w:sz w:val="18"/>
          <w:szCs w:val="18"/>
          <w:lang w:eastAsia="pl-PL"/>
        </w:rPr>
        <w:br/>
      </w:r>
      <w:r w:rsidRPr="00EE38CB">
        <w:rPr>
          <w:rFonts w:ascii="Tahoma" w:eastAsia="Times New Roman" w:hAnsi="Tahoma" w:cs="Tahoma"/>
          <w:color w:val="4B4B4B"/>
          <w:sz w:val="18"/>
          <w:szCs w:val="18"/>
          <w:lang w:eastAsia="pl-PL"/>
        </w:rPr>
        <w:br/>
      </w:r>
      <w:r w:rsidRPr="00EE38CB">
        <w:rPr>
          <w:rFonts w:ascii="Tahoma" w:eastAsia="Times New Roman" w:hAnsi="Tahoma" w:cs="Tahoma"/>
          <w:b/>
          <w:bCs/>
          <w:color w:val="4B4B4B"/>
          <w:sz w:val="18"/>
          <w:szCs w:val="18"/>
          <w:shd w:val="clear" w:color="auto" w:fill="FFFFFF"/>
          <w:lang w:eastAsia="pl-PL"/>
        </w:rPr>
        <w:t>Cele Stowarzyszenia:</w:t>
      </w:r>
      <w:r w:rsidRPr="00EE38CB">
        <w:rPr>
          <w:rFonts w:ascii="Tahoma" w:eastAsia="Times New Roman" w:hAnsi="Tahoma" w:cs="Tahoma"/>
          <w:color w:val="4B4B4B"/>
          <w:sz w:val="18"/>
          <w:szCs w:val="18"/>
          <w:lang w:eastAsia="pl-PL"/>
        </w:rPr>
        <w:br/>
      </w:r>
      <w:r w:rsidRPr="00EE38CB">
        <w:rPr>
          <w:rFonts w:ascii="Tahoma" w:eastAsia="Times New Roman" w:hAnsi="Tahoma" w:cs="Tahoma"/>
          <w:color w:val="4B4B4B"/>
          <w:sz w:val="18"/>
          <w:szCs w:val="18"/>
          <w:shd w:val="clear" w:color="auto" w:fill="FFFFFF"/>
          <w:lang w:eastAsia="pl-PL"/>
        </w:rPr>
        <w:t>Stowarzyszenie ma na celu działanie </w:t>
      </w:r>
      <w:r w:rsidRPr="00EE38CB">
        <w:rPr>
          <w:rFonts w:ascii="Tahoma" w:eastAsia="Times New Roman" w:hAnsi="Tahoma" w:cs="Tahoma"/>
          <w:b/>
          <w:bCs/>
          <w:color w:val="4B4B4B"/>
          <w:sz w:val="18"/>
          <w:szCs w:val="18"/>
          <w:shd w:val="clear" w:color="auto" w:fill="FFFFFF"/>
          <w:lang w:eastAsia="pl-PL"/>
        </w:rPr>
        <w:t>na rzecz</w:t>
      </w:r>
      <w:r w:rsidRPr="00EE38CB">
        <w:rPr>
          <w:rFonts w:ascii="Tahoma" w:eastAsia="Times New Roman" w:hAnsi="Tahoma" w:cs="Tahoma"/>
          <w:color w:val="4B4B4B"/>
          <w:sz w:val="18"/>
          <w:szCs w:val="18"/>
          <w:shd w:val="clear" w:color="auto" w:fill="FFFFFF"/>
          <w:lang w:eastAsia="pl-PL"/>
        </w:rPr>
        <w:t> </w:t>
      </w:r>
      <w:r w:rsidRPr="00EE38CB">
        <w:rPr>
          <w:rFonts w:ascii="Tahoma" w:eastAsia="Times New Roman" w:hAnsi="Tahoma" w:cs="Tahoma"/>
          <w:b/>
          <w:bCs/>
          <w:color w:val="4B4B4B"/>
          <w:sz w:val="18"/>
          <w:szCs w:val="18"/>
          <w:shd w:val="clear" w:color="auto" w:fill="FFFFFF"/>
          <w:lang w:eastAsia="pl-PL"/>
        </w:rPr>
        <w:t>rozwoju obszarów wiejskich</w:t>
      </w:r>
      <w:r w:rsidRPr="00EE38CB">
        <w:rPr>
          <w:rFonts w:ascii="Tahoma" w:eastAsia="Times New Roman" w:hAnsi="Tahoma" w:cs="Tahoma"/>
          <w:color w:val="4B4B4B"/>
          <w:sz w:val="18"/>
          <w:szCs w:val="18"/>
          <w:shd w:val="clear" w:color="auto" w:fill="FFFFFF"/>
          <w:lang w:eastAsia="pl-PL"/>
        </w:rPr>
        <w:t>, a w szczególności:</w:t>
      </w:r>
    </w:p>
    <w:p w:rsidR="00EE38CB" w:rsidRPr="00EE38CB" w:rsidRDefault="00EE38CB" w:rsidP="00BC46CF">
      <w:pPr>
        <w:numPr>
          <w:ilvl w:val="0"/>
          <w:numId w:val="1"/>
        </w:numPr>
        <w:shd w:val="clear" w:color="auto" w:fill="FFFFFF"/>
        <w:spacing w:before="100" w:beforeAutospacing="1" w:after="75"/>
        <w:jc w:val="both"/>
        <w:rPr>
          <w:rFonts w:ascii="Tahoma" w:eastAsia="Times New Roman" w:hAnsi="Tahoma" w:cs="Tahoma"/>
          <w:color w:val="4B4B4B"/>
          <w:sz w:val="18"/>
          <w:szCs w:val="18"/>
          <w:lang w:eastAsia="pl-PL"/>
        </w:rPr>
      </w:pPr>
      <w:r w:rsidRPr="00EE38CB">
        <w:rPr>
          <w:rFonts w:ascii="Tahoma" w:eastAsia="Times New Roman" w:hAnsi="Tahoma" w:cs="Tahoma"/>
          <w:color w:val="4B4B4B"/>
          <w:sz w:val="18"/>
          <w:szCs w:val="18"/>
          <w:lang w:eastAsia="pl-PL"/>
        </w:rPr>
        <w:t>Opracowanie i realizację Lokalnej Strategii Rozwoju (LSR), w rozumieniu ustawy z dnia 7 marca 2007 r. o wspieraniu rozwoju obszarów wiejskich z udziałem środków Europejskiego Funduszu Rolnego na rzecz Rozwoju Obszarów Wiejskich, przepisów wykonawczych do tej ustawy oraz przepisów Programu Rozwoju Obszarów Wiejskich 2007-2013, dla obszaru gmin </w:t>
      </w:r>
      <w:r w:rsidRPr="00EE38CB">
        <w:rPr>
          <w:rFonts w:ascii="Tahoma" w:eastAsia="Times New Roman" w:hAnsi="Tahoma" w:cs="Tahoma"/>
          <w:b/>
          <w:bCs/>
          <w:color w:val="4B4B4B"/>
          <w:sz w:val="18"/>
          <w:szCs w:val="18"/>
          <w:lang w:eastAsia="pl-PL"/>
        </w:rPr>
        <w:t>Brody, Gubin, Jasień, Lipinki Łużyckie, Lubsko, Łęknica, Trzebiel, Tuplice (obszar działania LGD)</w:t>
      </w:r>
      <w:r w:rsidRPr="00EE38CB">
        <w:rPr>
          <w:rFonts w:ascii="Tahoma" w:eastAsia="Times New Roman" w:hAnsi="Tahoma" w:cs="Tahoma"/>
          <w:color w:val="4B4B4B"/>
          <w:sz w:val="18"/>
          <w:szCs w:val="18"/>
          <w:lang w:eastAsia="pl-PL"/>
        </w:rPr>
        <w:t>,</w:t>
      </w:r>
    </w:p>
    <w:p w:rsidR="00EE38CB" w:rsidRPr="00EE38CB" w:rsidRDefault="00EE38CB" w:rsidP="00BC46CF">
      <w:pPr>
        <w:numPr>
          <w:ilvl w:val="0"/>
          <w:numId w:val="1"/>
        </w:numPr>
        <w:shd w:val="clear" w:color="auto" w:fill="FFFFFF"/>
        <w:spacing w:before="100" w:beforeAutospacing="1" w:after="75"/>
        <w:jc w:val="both"/>
        <w:rPr>
          <w:rFonts w:ascii="Tahoma" w:eastAsia="Times New Roman" w:hAnsi="Tahoma" w:cs="Tahoma"/>
          <w:color w:val="4B4B4B"/>
          <w:sz w:val="18"/>
          <w:szCs w:val="18"/>
          <w:lang w:eastAsia="pl-PL"/>
        </w:rPr>
      </w:pPr>
      <w:r w:rsidRPr="00EE38CB">
        <w:rPr>
          <w:rFonts w:ascii="Tahoma" w:eastAsia="Times New Roman" w:hAnsi="Tahoma" w:cs="Tahoma"/>
          <w:color w:val="4B4B4B"/>
          <w:sz w:val="18"/>
          <w:szCs w:val="18"/>
          <w:lang w:eastAsia="pl-PL"/>
        </w:rPr>
        <w:t>Promocję obszarów wiejskich,</w:t>
      </w:r>
    </w:p>
    <w:p w:rsidR="00EE38CB" w:rsidRPr="00EE38CB" w:rsidRDefault="00EE38CB" w:rsidP="00BC46CF">
      <w:pPr>
        <w:numPr>
          <w:ilvl w:val="0"/>
          <w:numId w:val="1"/>
        </w:numPr>
        <w:shd w:val="clear" w:color="auto" w:fill="FFFFFF"/>
        <w:spacing w:before="100" w:beforeAutospacing="1" w:after="75"/>
        <w:jc w:val="both"/>
        <w:rPr>
          <w:rFonts w:ascii="Tahoma" w:eastAsia="Times New Roman" w:hAnsi="Tahoma" w:cs="Tahoma"/>
          <w:color w:val="4B4B4B"/>
          <w:sz w:val="18"/>
          <w:szCs w:val="18"/>
          <w:lang w:eastAsia="pl-PL"/>
        </w:rPr>
      </w:pPr>
      <w:r w:rsidRPr="00EE38CB">
        <w:rPr>
          <w:rFonts w:ascii="Tahoma" w:eastAsia="Times New Roman" w:hAnsi="Tahoma" w:cs="Tahoma"/>
          <w:color w:val="4B4B4B"/>
          <w:sz w:val="18"/>
          <w:szCs w:val="18"/>
          <w:lang w:eastAsia="pl-PL"/>
        </w:rPr>
        <w:t>Mobilizowanie ludności do wzięcia udziału w procesie zrównoważonego rozwoju obszarów wiejskich,</w:t>
      </w:r>
    </w:p>
    <w:p w:rsidR="00EE38CB" w:rsidRPr="00EE38CB" w:rsidRDefault="00EE38CB" w:rsidP="00BC46CF">
      <w:pPr>
        <w:numPr>
          <w:ilvl w:val="0"/>
          <w:numId w:val="1"/>
        </w:numPr>
        <w:shd w:val="clear" w:color="auto" w:fill="FFFFFF"/>
        <w:spacing w:before="100" w:beforeAutospacing="1" w:after="75"/>
        <w:jc w:val="both"/>
        <w:rPr>
          <w:rFonts w:ascii="Tahoma" w:eastAsia="Times New Roman" w:hAnsi="Tahoma" w:cs="Tahoma"/>
          <w:color w:val="4B4B4B"/>
          <w:sz w:val="18"/>
          <w:szCs w:val="18"/>
          <w:lang w:eastAsia="pl-PL"/>
        </w:rPr>
      </w:pPr>
      <w:r w:rsidRPr="00EE38CB">
        <w:rPr>
          <w:rFonts w:ascii="Tahoma" w:eastAsia="Times New Roman" w:hAnsi="Tahoma" w:cs="Tahoma"/>
          <w:color w:val="4B4B4B"/>
          <w:sz w:val="18"/>
          <w:szCs w:val="18"/>
          <w:lang w:eastAsia="pl-PL"/>
        </w:rPr>
        <w:t>Upowszechnianie i wymianę informacji o inicjatywach związanych z aktywizacją ludności,</w:t>
      </w:r>
    </w:p>
    <w:p w:rsidR="00EE38CB" w:rsidRPr="00EE38CB" w:rsidRDefault="00EE38CB" w:rsidP="00BC46CF">
      <w:pPr>
        <w:numPr>
          <w:ilvl w:val="0"/>
          <w:numId w:val="1"/>
        </w:numPr>
        <w:shd w:val="clear" w:color="auto" w:fill="FFFFFF"/>
        <w:spacing w:before="100" w:beforeAutospacing="1" w:after="75"/>
        <w:jc w:val="both"/>
        <w:rPr>
          <w:rFonts w:ascii="Tahoma" w:eastAsia="Times New Roman" w:hAnsi="Tahoma" w:cs="Tahoma"/>
          <w:color w:val="4B4B4B"/>
          <w:sz w:val="18"/>
          <w:szCs w:val="18"/>
          <w:lang w:eastAsia="pl-PL"/>
        </w:rPr>
      </w:pPr>
      <w:r w:rsidRPr="00EE38CB">
        <w:rPr>
          <w:rFonts w:ascii="Tahoma" w:eastAsia="Times New Roman" w:hAnsi="Tahoma" w:cs="Tahoma"/>
          <w:color w:val="4B4B4B"/>
          <w:sz w:val="18"/>
          <w:szCs w:val="18"/>
          <w:lang w:eastAsia="pl-PL"/>
        </w:rPr>
        <w:t>Podejmowanie inicjatyw i działań mających na celu pobudzenie aktywności społeczności lokalnych oraz ich czynny udział w opracowywaniu i realizacji LSR,</w:t>
      </w:r>
    </w:p>
    <w:p w:rsidR="00EE38CB" w:rsidRPr="00EE38CB" w:rsidRDefault="00EE38CB" w:rsidP="00BC46CF">
      <w:pPr>
        <w:numPr>
          <w:ilvl w:val="0"/>
          <w:numId w:val="1"/>
        </w:numPr>
        <w:shd w:val="clear" w:color="auto" w:fill="FFFFFF"/>
        <w:spacing w:before="100" w:beforeAutospacing="1" w:after="75"/>
        <w:jc w:val="both"/>
        <w:rPr>
          <w:rFonts w:ascii="Tahoma" w:eastAsia="Times New Roman" w:hAnsi="Tahoma" w:cs="Tahoma"/>
          <w:color w:val="4B4B4B"/>
          <w:sz w:val="18"/>
          <w:szCs w:val="18"/>
          <w:lang w:eastAsia="pl-PL"/>
        </w:rPr>
      </w:pPr>
      <w:r w:rsidRPr="00EE38CB">
        <w:rPr>
          <w:rFonts w:ascii="Tahoma" w:eastAsia="Times New Roman" w:hAnsi="Tahoma" w:cs="Tahoma"/>
          <w:color w:val="4B4B4B"/>
          <w:sz w:val="18"/>
          <w:szCs w:val="18"/>
          <w:lang w:eastAsia="pl-PL"/>
        </w:rPr>
        <w:t>Propagowanie działań na rzecz realizacji LSR w obszarze działania LGD, pozyskiwanie partnerów i źródeł finansowania LSR, w tym z programów pomocowych,</w:t>
      </w:r>
    </w:p>
    <w:p w:rsidR="00EE38CB" w:rsidRPr="00EE38CB" w:rsidRDefault="00EE38CB" w:rsidP="00BC46CF">
      <w:pPr>
        <w:numPr>
          <w:ilvl w:val="0"/>
          <w:numId w:val="1"/>
        </w:numPr>
        <w:shd w:val="clear" w:color="auto" w:fill="FFFFFF"/>
        <w:spacing w:before="100" w:beforeAutospacing="1" w:after="75"/>
        <w:jc w:val="both"/>
        <w:rPr>
          <w:rFonts w:ascii="Tahoma" w:eastAsia="Times New Roman" w:hAnsi="Tahoma" w:cs="Tahoma"/>
          <w:color w:val="4B4B4B"/>
          <w:sz w:val="18"/>
          <w:szCs w:val="18"/>
          <w:lang w:eastAsia="pl-PL"/>
        </w:rPr>
      </w:pPr>
      <w:r w:rsidRPr="00EE38CB">
        <w:rPr>
          <w:rFonts w:ascii="Tahoma" w:eastAsia="Times New Roman" w:hAnsi="Tahoma" w:cs="Tahoma"/>
          <w:color w:val="4B4B4B"/>
          <w:sz w:val="18"/>
          <w:szCs w:val="18"/>
          <w:lang w:eastAsia="pl-PL"/>
        </w:rPr>
        <w:t>Udzielanie wsparcia mieszkańcom obszaru objętego LSR w zakresie przygotowania projektów i pozyskiwania środków na ich realizację, w tym z programów pomocowych,</w:t>
      </w:r>
    </w:p>
    <w:p w:rsidR="00EE38CB" w:rsidRPr="00EE38CB" w:rsidRDefault="00EE38CB" w:rsidP="00BC46CF">
      <w:pPr>
        <w:numPr>
          <w:ilvl w:val="0"/>
          <w:numId w:val="1"/>
        </w:numPr>
        <w:shd w:val="clear" w:color="auto" w:fill="FFFFFF"/>
        <w:spacing w:before="100" w:beforeAutospacing="1" w:after="75"/>
        <w:jc w:val="both"/>
        <w:rPr>
          <w:rFonts w:ascii="Tahoma" w:eastAsia="Times New Roman" w:hAnsi="Tahoma" w:cs="Tahoma"/>
          <w:color w:val="4B4B4B"/>
          <w:sz w:val="18"/>
          <w:szCs w:val="18"/>
          <w:lang w:eastAsia="pl-PL"/>
        </w:rPr>
      </w:pPr>
      <w:r w:rsidRPr="00EE38CB">
        <w:rPr>
          <w:rFonts w:ascii="Tahoma" w:eastAsia="Times New Roman" w:hAnsi="Tahoma" w:cs="Tahoma"/>
          <w:color w:val="4B4B4B"/>
          <w:sz w:val="18"/>
          <w:szCs w:val="18"/>
          <w:lang w:eastAsia="pl-PL"/>
        </w:rPr>
        <w:t>Podejmowanie inicjatyw i działań mających na celu: rozwój produktów regionalnych, turystyki, przedsiębiorczości, zasobów ludzkich, społeczeństwa obywatelskiego i informacyjnego, poprawę estetyki miejscowości na obszarze działania LGD i bezpieczeństwa mieszkańców, edukację estetyczną, artystyczną mieszkańców, aktywizację gospodarczą i zawodową, przeciwdziałanie wykluczeniu społecznemu i cyfrowemu, przeciwdziałanie patologiom społecznym, propagowanie zdrowego trybu życia oraz zachowanie dziedzictwa kulturowego na obszarze działania LGD,</w:t>
      </w:r>
    </w:p>
    <w:p w:rsidR="00EE38CB" w:rsidRPr="00EE38CB" w:rsidRDefault="00EE38CB" w:rsidP="00BC46CF">
      <w:pPr>
        <w:numPr>
          <w:ilvl w:val="0"/>
          <w:numId w:val="1"/>
        </w:numPr>
        <w:shd w:val="clear" w:color="auto" w:fill="FFFFFF"/>
        <w:spacing w:before="100" w:beforeAutospacing="1" w:after="75"/>
        <w:jc w:val="both"/>
        <w:rPr>
          <w:rFonts w:ascii="Tahoma" w:eastAsia="Times New Roman" w:hAnsi="Tahoma" w:cs="Tahoma"/>
          <w:color w:val="4B4B4B"/>
          <w:sz w:val="18"/>
          <w:szCs w:val="18"/>
          <w:lang w:eastAsia="pl-PL"/>
        </w:rPr>
      </w:pPr>
      <w:r w:rsidRPr="00EE38CB">
        <w:rPr>
          <w:rFonts w:ascii="Tahoma" w:eastAsia="Times New Roman" w:hAnsi="Tahoma" w:cs="Tahoma"/>
          <w:color w:val="4B4B4B"/>
          <w:sz w:val="18"/>
          <w:szCs w:val="18"/>
          <w:lang w:eastAsia="pl-PL"/>
        </w:rPr>
        <w:t>Kreowanie lokalnych produktów i usług, w szczególności turystycznych, tworzenie infrastruktury turystycznej,</w:t>
      </w:r>
    </w:p>
    <w:p w:rsidR="00EE38CB" w:rsidRPr="00EE38CB" w:rsidRDefault="00EE38CB" w:rsidP="00BC46CF">
      <w:pPr>
        <w:numPr>
          <w:ilvl w:val="0"/>
          <w:numId w:val="1"/>
        </w:numPr>
        <w:shd w:val="clear" w:color="auto" w:fill="FFFFFF"/>
        <w:spacing w:before="100" w:beforeAutospacing="1" w:after="75"/>
        <w:jc w:val="both"/>
        <w:rPr>
          <w:rFonts w:ascii="Tahoma" w:eastAsia="Times New Roman" w:hAnsi="Tahoma" w:cs="Tahoma"/>
          <w:color w:val="4B4B4B"/>
          <w:sz w:val="18"/>
          <w:szCs w:val="18"/>
          <w:lang w:eastAsia="pl-PL"/>
        </w:rPr>
      </w:pPr>
      <w:r w:rsidRPr="00EE38CB">
        <w:rPr>
          <w:rFonts w:ascii="Tahoma" w:eastAsia="Times New Roman" w:hAnsi="Tahoma" w:cs="Tahoma"/>
          <w:color w:val="4B4B4B"/>
          <w:sz w:val="18"/>
          <w:szCs w:val="18"/>
          <w:lang w:eastAsia="pl-PL"/>
        </w:rPr>
        <w:t>Promocję i organizację wolontariatu.</w:t>
      </w:r>
    </w:p>
    <w:p w:rsidR="00E93F41" w:rsidRDefault="00E93F41"/>
    <w:sectPr w:rsidR="00E93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56BD4"/>
    <w:multiLevelType w:val="multilevel"/>
    <w:tmpl w:val="E8FA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CB"/>
    <w:rsid w:val="005420DB"/>
    <w:rsid w:val="00A965F4"/>
    <w:rsid w:val="00BC46CF"/>
    <w:rsid w:val="00E93F41"/>
    <w:rsid w:val="00EE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Sekretariat</cp:lastModifiedBy>
  <cp:revision>2</cp:revision>
  <dcterms:created xsi:type="dcterms:W3CDTF">2013-01-17T13:16:00Z</dcterms:created>
  <dcterms:modified xsi:type="dcterms:W3CDTF">2013-01-17T13:16:00Z</dcterms:modified>
</cp:coreProperties>
</file>