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D3618" w14:textId="77777777" w:rsidR="00FE1303" w:rsidRPr="00017546" w:rsidRDefault="00C76460" w:rsidP="00C7646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17546">
        <w:rPr>
          <w:rFonts w:ascii="Times New Roman" w:hAnsi="Times New Roman" w:cs="Times New Roman"/>
          <w:b/>
          <w:color w:val="FF0000"/>
          <w:sz w:val="56"/>
          <w:szCs w:val="56"/>
        </w:rPr>
        <w:t>OGŁOSZENIE</w:t>
      </w:r>
    </w:p>
    <w:p w14:paraId="0730E567" w14:textId="77777777" w:rsidR="00C76460" w:rsidRPr="00017546" w:rsidRDefault="00C76460" w:rsidP="00C76460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546">
        <w:rPr>
          <w:rFonts w:ascii="Times New Roman" w:hAnsi="Times New Roman" w:cs="Times New Roman"/>
          <w:sz w:val="28"/>
          <w:szCs w:val="28"/>
        </w:rPr>
        <w:t>Ustawa z dnia 10 grudnia 2020 r. o zmianie niektórych ustaw wspierających mieszkalnictwa wprowadza nowy instrument wsparcia najemców lokali mieszkalnych dotkniętych ekonomicznymi skutkami epidemii COVID-19</w:t>
      </w:r>
      <w:r w:rsidR="00017546" w:rsidRPr="00017546">
        <w:rPr>
          <w:rFonts w:ascii="Times New Roman" w:hAnsi="Times New Roman" w:cs="Times New Roman"/>
          <w:sz w:val="28"/>
          <w:szCs w:val="28"/>
        </w:rPr>
        <w:t xml:space="preserve"> </w:t>
      </w:r>
      <w:r w:rsidRPr="00017546">
        <w:rPr>
          <w:rFonts w:ascii="Times New Roman" w:hAnsi="Times New Roman" w:cs="Times New Roman"/>
          <w:sz w:val="28"/>
          <w:szCs w:val="28"/>
        </w:rPr>
        <w:t>polegający na możliwości przyznawania takim najemcom dodatków mieszkaniowych powiększonych o tzw.</w:t>
      </w:r>
      <w:r w:rsidRPr="0001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5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„Dopłatę do czynszu”</w:t>
      </w:r>
    </w:p>
    <w:p w14:paraId="79DD5A1C" w14:textId="77777777" w:rsidR="00C76460" w:rsidRPr="00017546" w:rsidRDefault="00017546" w:rsidP="00C764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>Dodatek mieszkaniowy powiększony o dopłatę</w:t>
      </w:r>
      <w:r w:rsidR="00C76460"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do czynszu przysługuje </w:t>
      </w:r>
      <w:r w:rsidR="00C76460" w:rsidRPr="00017546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wyłącznie</w:t>
      </w:r>
      <w:r w:rsidR="00C76460"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najemcy lub</w:t>
      </w: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podnajemcy lokalu mieszkalnego (</w:t>
      </w:r>
      <w:r w:rsidR="00C76460" w:rsidRPr="00017546">
        <w:rPr>
          <w:rFonts w:ascii="Times New Roman" w:hAnsi="Times New Roman" w:cs="Times New Roman"/>
          <w:b/>
          <w:i/>
          <w:sz w:val="28"/>
          <w:szCs w:val="28"/>
        </w:rPr>
        <w:t>nie jest przyznawany osobom zamieszkującym własne mieszkanie)</w:t>
      </w:r>
    </w:p>
    <w:p w14:paraId="3BD6EAA2" w14:textId="77777777" w:rsidR="00C76460" w:rsidRPr="00017546" w:rsidRDefault="00017546" w:rsidP="00C764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Wymagania </w:t>
      </w:r>
      <w:r w:rsidR="00C76460" w:rsidRPr="000175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3EF40DDC" w14:textId="77777777" w:rsidR="00C76460" w:rsidRPr="00017546" w:rsidRDefault="00C76460" w:rsidP="00C764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Średni miesięczny dochód na jednego członka gospodarstwa domowego wnioskodawcy w okresie 3 miesięcy poprzedzających datę złożenia wniosku był co najmniej o 25 % niższy niż średni miesięczny dochód na jednego członka tego gospodarstwa domowego osiągnięty w 2019 r. </w:t>
      </w:r>
    </w:p>
    <w:p w14:paraId="33C495ED" w14:textId="77777777" w:rsidR="00C76460" w:rsidRPr="00017546" w:rsidRDefault="00C76460" w:rsidP="00C764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Wnioskodawca najmował albo podnajmował lokal mieszkalny przed dniem 14 marca 2020 r. </w:t>
      </w:r>
    </w:p>
    <w:p w14:paraId="17B8793F" w14:textId="77777777" w:rsidR="00017546" w:rsidRPr="00017546" w:rsidRDefault="00C76460" w:rsidP="00C764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>Wnioskodawcy</w:t>
      </w:r>
      <w:r w:rsidR="00017546"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nie przysługiwał wcześniej</w:t>
      </w:r>
      <w:r w:rsidR="00BC2974">
        <w:rPr>
          <w:rFonts w:ascii="Times New Roman" w:hAnsi="Times New Roman" w:cs="Times New Roman"/>
          <w:b/>
          <w:i/>
          <w:sz w:val="28"/>
          <w:szCs w:val="28"/>
        </w:rPr>
        <w:t xml:space="preserve"> taki</w:t>
      </w: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powiększony dodatek mieszkaniowy.</w:t>
      </w:r>
    </w:p>
    <w:p w14:paraId="1B1018B1" w14:textId="77777777" w:rsidR="00C76460" w:rsidRPr="00017546" w:rsidRDefault="00017546" w:rsidP="00C764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Wnioskodawca, musi spełniać warunki przyznania „zwykłego” dodatku mieszkaniowego. </w:t>
      </w:r>
      <w:r w:rsidR="00C76460" w:rsidRPr="000175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38FF79F" w14:textId="77777777" w:rsidR="00C76460" w:rsidRPr="009A5D58" w:rsidRDefault="009A5D58" w:rsidP="009A5D58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Wszelkie dodatkowe informacje można uzyskać w Urzędzie Gminy pokój nr 5 oraz pod nr tel. 68 362 62 37</w:t>
      </w:r>
    </w:p>
    <w:p w14:paraId="551B66E0" w14:textId="77777777" w:rsidR="009A5D58" w:rsidRDefault="009A5D58" w:rsidP="00C76460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17469098" w14:textId="77777777" w:rsidR="00C76460" w:rsidRPr="009A5D58" w:rsidRDefault="00C76460" w:rsidP="00C76460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9A5D5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Wnioski należy składać w terminie nie później niż </w:t>
      </w:r>
      <w:r w:rsidR="009A5D58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</w:t>
      </w:r>
      <w:r w:rsidRPr="009A5D58">
        <w:rPr>
          <w:rFonts w:ascii="Times New Roman" w:hAnsi="Times New Roman" w:cs="Times New Roman"/>
          <w:b/>
          <w:i/>
          <w:color w:val="FF0000"/>
          <w:sz w:val="40"/>
          <w:szCs w:val="40"/>
        </w:rPr>
        <w:t>do 31 marca 2021 r.</w:t>
      </w:r>
    </w:p>
    <w:p w14:paraId="0925DC4E" w14:textId="77777777" w:rsidR="00C76460" w:rsidRDefault="00C76460" w:rsidP="00C76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161F3" w14:textId="77777777" w:rsidR="00017546" w:rsidRDefault="00017546" w:rsidP="00C76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750F0" w14:textId="77777777" w:rsidR="00017546" w:rsidRDefault="00017546" w:rsidP="00C76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8E0B9" w14:textId="77777777" w:rsidR="00017546" w:rsidRDefault="00017546" w:rsidP="00C7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Wójt Gminy Lipinki Łużyckie</w:t>
      </w:r>
    </w:p>
    <w:p w14:paraId="41A21BBB" w14:textId="77777777" w:rsidR="00017546" w:rsidRPr="00017546" w:rsidRDefault="00017546" w:rsidP="00C76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(-) Michał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Morżak</w:t>
      </w:r>
      <w:proofErr w:type="spellEnd"/>
    </w:p>
    <w:sectPr w:rsidR="00017546" w:rsidRPr="0001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D7E8B"/>
    <w:multiLevelType w:val="hybridMultilevel"/>
    <w:tmpl w:val="67B0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0"/>
    <w:rsid w:val="00017546"/>
    <w:rsid w:val="00257904"/>
    <w:rsid w:val="009A5D58"/>
    <w:rsid w:val="00B75820"/>
    <w:rsid w:val="00BC2974"/>
    <w:rsid w:val="00C76460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7AA"/>
  <w15:docId w15:val="{6BC17D4E-CAA9-4EE5-8DF6-5819223D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5820"/>
    <w:pPr>
      <w:spacing w:before="0" w:after="0"/>
    </w:pPr>
  </w:style>
  <w:style w:type="paragraph" w:styleId="Akapitzlist">
    <w:name w:val="List Paragraph"/>
    <w:basedOn w:val="Normalny"/>
    <w:uiPriority w:val="34"/>
    <w:qFormat/>
    <w:rsid w:val="00C7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AnnaKuczak</cp:lastModifiedBy>
  <cp:revision>2</cp:revision>
  <cp:lastPrinted>2021-01-11T13:05:00Z</cp:lastPrinted>
  <dcterms:created xsi:type="dcterms:W3CDTF">2021-01-12T12:30:00Z</dcterms:created>
  <dcterms:modified xsi:type="dcterms:W3CDTF">2021-01-12T12:30:00Z</dcterms:modified>
</cp:coreProperties>
</file>